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A65" w14:paraId="36F51B8D" w14:textId="77777777" w:rsidTr="003E4E77">
        <w:trPr>
          <w:trHeight w:val="69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7565B31" w14:textId="64DA5B8C" w:rsidR="00573A65" w:rsidRPr="009D1B3B" w:rsidRDefault="00573A65" w:rsidP="003E4E77">
            <w:pPr>
              <w:spacing w:line="260" w:lineRule="exact"/>
              <w:jc w:val="center"/>
              <w:rPr>
                <w:rFonts w:ascii="Aptos Display" w:hAnsi="Aptos Display"/>
                <w:sz w:val="28"/>
                <w:szCs w:val="28"/>
              </w:rPr>
            </w:pPr>
            <w:r>
              <w:br w:type="page"/>
              <w:t xml:space="preserve"> </w:t>
            </w:r>
            <w:r>
              <w:br w:type="page"/>
            </w:r>
            <w:r w:rsidRP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KLAUZULA </w:t>
            </w:r>
            <w:r w:rsid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</w:t>
            </w:r>
            <w:r w:rsidRP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>INFORMACYJNA</w:t>
            </w:r>
            <w:r w:rsid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</w:t>
            </w:r>
            <w:r w:rsidRP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PRAWO</w:t>
            </w:r>
            <w:r w:rsid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</w:t>
            </w:r>
            <w:r w:rsidRP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ZAMÓWIEŃ </w:t>
            </w:r>
            <w:r w:rsid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 </w:t>
            </w:r>
            <w:r w:rsidRPr="009D1B3B">
              <w:rPr>
                <w:rFonts w:ascii="Aptos Display" w:hAnsi="Aptos Display"/>
                <w:b/>
                <w:bCs/>
                <w:smallCaps/>
                <w:sz w:val="28"/>
                <w:szCs w:val="28"/>
              </w:rPr>
              <w:t xml:space="preserve">PUBLICZNYCH  </w:t>
            </w:r>
          </w:p>
        </w:tc>
      </w:tr>
      <w:tr w:rsidR="00573A65" w14:paraId="48624E9B" w14:textId="77777777" w:rsidTr="009D1B3B">
        <w:trPr>
          <w:trHeight w:val="1261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F5E5" w14:textId="2DAB98D1" w:rsidR="00105637" w:rsidRPr="009D1B3B" w:rsidRDefault="00573A65" w:rsidP="003E4E77">
            <w:pPr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Zgodnie z art. 13 ogólnego rozporządzenia o ochronie danych osobowych z dnia 27 kwietnia 2016 r.  (Dz. Urz. UE L 119 z 04.05.2016) informuję, iż:</w:t>
            </w:r>
          </w:p>
          <w:p w14:paraId="2B124F9C" w14:textId="77777777" w:rsidR="00C22A4A" w:rsidRPr="009D1B3B" w:rsidRDefault="00C22A4A" w:rsidP="003E4E77">
            <w:pPr>
              <w:jc w:val="both"/>
              <w:rPr>
                <w:rFonts w:ascii="Aptos Display" w:hAnsi="Aptos Display"/>
                <w:sz w:val="18"/>
                <w:szCs w:val="18"/>
              </w:rPr>
            </w:pPr>
          </w:p>
          <w:p w14:paraId="38A89BC9" w14:textId="360ED5ED" w:rsidR="003C058B" w:rsidRPr="009D1B3B" w:rsidRDefault="003C058B" w:rsidP="003C058B">
            <w:pPr>
              <w:pStyle w:val="Akapitzlist"/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 xml:space="preserve">Administratorem Pana/Pani Danych Osobowych jest: Przedszkole Samorządowe nr 76 Na Zielonych Wzgórzach </w:t>
            </w:r>
            <w:r w:rsidR="009D1B3B">
              <w:rPr>
                <w:rFonts w:ascii="Aptos Display" w:hAnsi="Aptos Display"/>
                <w:sz w:val="18"/>
                <w:szCs w:val="18"/>
              </w:rPr>
              <w:t xml:space="preserve">                       </w:t>
            </w:r>
            <w:r w:rsidRPr="009D1B3B">
              <w:rPr>
                <w:rFonts w:ascii="Aptos Display" w:hAnsi="Aptos Display"/>
                <w:sz w:val="18"/>
                <w:szCs w:val="18"/>
              </w:rPr>
              <w:t>w Białymstoku, ul. Różana 19, 15-669 Białystok</w:t>
            </w:r>
          </w:p>
          <w:p w14:paraId="376D3594" w14:textId="4FA386EC" w:rsidR="003C058B" w:rsidRPr="009D1B3B" w:rsidRDefault="003C058B" w:rsidP="003C058B">
            <w:pPr>
              <w:pStyle w:val="Akapitzlist"/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 xml:space="preserve">W Przedszkolu Samorządowym nr 76 Na Zielonych Wzgórzach w Białymstoku został wyznaczony Inspektor Ochrony Danych – </w:t>
            </w:r>
            <w:r w:rsidR="00AE714E">
              <w:rPr>
                <w:rFonts w:ascii="Aptos Display" w:hAnsi="Aptos Display"/>
                <w:sz w:val="18"/>
                <w:szCs w:val="18"/>
              </w:rPr>
              <w:t>Małgorzata Kuczyńska</w:t>
            </w:r>
            <w:r w:rsidRPr="009D1B3B">
              <w:rPr>
                <w:rFonts w:ascii="Aptos Display" w:hAnsi="Aptos Display"/>
                <w:sz w:val="18"/>
                <w:szCs w:val="18"/>
              </w:rPr>
              <w:t xml:space="preserve">, z którym kontakt jest możliwy pod adresem korespondencyjnym Przedszkole Samorządowe nr 76 Na Zielonych Wzgórzach w Białymstoku, ul. Różana 19, 15-669 Białystok oraz pod adresem e-mail </w:t>
            </w:r>
            <w:r w:rsidR="00AE714E">
              <w:rPr>
                <w:rFonts w:ascii="Aptos Display" w:hAnsi="Aptos Display"/>
                <w:sz w:val="18"/>
                <w:szCs w:val="18"/>
              </w:rPr>
              <w:t>iod.przedszkola2</w:t>
            </w:r>
            <w:r w:rsidR="009D1B3B" w:rsidRPr="009D1B3B">
              <w:rPr>
                <w:rFonts w:ascii="Aptos Display" w:hAnsi="Aptos Display"/>
                <w:sz w:val="18"/>
                <w:szCs w:val="18"/>
              </w:rPr>
              <w:t>@um.bialystok.pl</w:t>
            </w:r>
          </w:p>
          <w:p w14:paraId="4C2AB1ED" w14:textId="77777777" w:rsidR="00573A65" w:rsidRPr="009D1B3B" w:rsidRDefault="00573A65" w:rsidP="00573A65">
            <w:pPr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Pana/Pani dane osobowe przetwarzane będą w celu prowadzenia postępowań w sprawie zamówienia publicznego zgodnie z  ustawą z dnia 11 września 2019 r. Prawo Zamówień Publicznych na podstawie:</w:t>
            </w:r>
          </w:p>
          <w:p w14:paraId="1CF8AC37" w14:textId="77777777" w:rsidR="00573A65" w:rsidRPr="009D1B3B" w:rsidRDefault="00573A65" w:rsidP="00573A65">
            <w:pPr>
              <w:numPr>
                <w:ilvl w:val="1"/>
                <w:numId w:val="1"/>
              </w:numPr>
              <w:suppressAutoHyphens/>
              <w:ind w:left="731"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art. 6 ust. 1 lit. c RODO przetwarzanie jest niezbędne do wypełnienia obowiązku prawnego ciążącego na administratorze w celu prowadzenia przedmiotowego postępowania o udzielenie zamówienia publicznego oraz jego rozstrzygnięcia, jak również zawarcia umowy w sprawie zamówienia publicznego oraz jej realizacji, a także udokumentowania postępowania o udzielenie zamówienia publicznego i jego archiwizacji;</w:t>
            </w:r>
          </w:p>
          <w:p w14:paraId="0AF368AA" w14:textId="77777777" w:rsidR="00573A65" w:rsidRPr="009D1B3B" w:rsidRDefault="00573A65" w:rsidP="00573A65">
            <w:pPr>
              <w:numPr>
                <w:ilvl w:val="1"/>
                <w:numId w:val="1"/>
              </w:numPr>
              <w:suppressAutoHyphens/>
              <w:ind w:left="731"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art. 6 ust. 1 lit. f RODO jako</w:t>
            </w:r>
            <w:r w:rsidRPr="009D1B3B">
              <w:rPr>
                <w:rFonts w:ascii="Aptos Display" w:hAnsi="Aptos Display"/>
                <w:color w:val="FF0000"/>
                <w:sz w:val="18"/>
                <w:szCs w:val="18"/>
              </w:rPr>
              <w:t xml:space="preserve"> </w:t>
            </w:r>
            <w:r w:rsidRPr="009D1B3B">
              <w:rPr>
                <w:rFonts w:ascii="Aptos Display" w:hAnsi="Aptos Display"/>
                <w:sz w:val="18"/>
                <w:szCs w:val="18"/>
              </w:rPr>
              <w:t xml:space="preserve">niezbędne do celów wynikających z prawnie uzasadnionych interesów realizowanych przez administratora. </w:t>
            </w:r>
          </w:p>
          <w:p w14:paraId="3702FB74" w14:textId="77777777" w:rsidR="00573A65" w:rsidRPr="009D1B3B" w:rsidRDefault="00573A65" w:rsidP="00573A65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Odbiorcami Pana/Pani danych osobowych będą: organy uprawnione na podstawie przepisów prawa do otrzymania Pana/Pani danych osobowych. odbiorcami Pana/Pani danych osobowych,  osoby lub podmioty, którym udostępniona zostanie dokumentacja postępowania w oparciu o art. 18 oraz art. 74 ustawy PZP oraz</w:t>
            </w:r>
            <w:r w:rsidRPr="009D1B3B">
              <w:rPr>
                <w:rFonts w:ascii="Aptos Display" w:hAnsi="Aptos Display"/>
                <w:color w:val="FF0000"/>
                <w:sz w:val="18"/>
                <w:szCs w:val="18"/>
              </w:rPr>
              <w:t xml:space="preserve"> </w:t>
            </w:r>
            <w:r w:rsidRPr="009D1B3B">
              <w:rPr>
                <w:rFonts w:ascii="Aptos Display" w:hAnsi="Aptos Display"/>
                <w:sz w:val="18"/>
                <w:szCs w:val="18"/>
              </w:rPr>
              <w:t>właściciela Platformy Zakupowej, na której Administrator  prowadzi postępowania o udzielenie zamówienia publicznego</w:t>
            </w:r>
          </w:p>
          <w:p w14:paraId="087565BD" w14:textId="0B07FC96" w:rsidR="00573A65" w:rsidRPr="009D1B3B" w:rsidRDefault="00573A65" w:rsidP="00573A65">
            <w:pPr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 xml:space="preserve">Pana/Pani dane osobowe przechowywane będą przez okres niezbędny do realizacji wymienianych powyżej celów zgodnie z art. 78 ust. 1 ustawy PZP, przez okres 4 lat od dnia zakończenia postępowania o udzielenie zamówienia, </w:t>
            </w:r>
            <w:r w:rsidR="009D1B3B">
              <w:rPr>
                <w:rFonts w:ascii="Aptos Display" w:hAnsi="Aptos Display"/>
                <w:sz w:val="18"/>
                <w:szCs w:val="18"/>
              </w:rPr>
              <w:t xml:space="preserve">                       </w:t>
            </w:r>
            <w:r w:rsidRPr="009D1B3B">
              <w:rPr>
                <w:rFonts w:ascii="Aptos Display" w:hAnsi="Aptos Display"/>
                <w:sz w:val="18"/>
                <w:szCs w:val="18"/>
              </w:rPr>
              <w:t>a jeżeli czas trwania umowy przekracza 4 lata, okres przechowywania obejmuje cały czas trwania umowy;</w:t>
            </w:r>
          </w:p>
          <w:p w14:paraId="1ACCB9E9" w14:textId="77777777" w:rsidR="00573A65" w:rsidRPr="009D1B3B" w:rsidRDefault="00573A65" w:rsidP="00573A65">
            <w:pPr>
              <w:numPr>
                <w:ilvl w:val="0"/>
                <w:numId w:val="1"/>
              </w:numPr>
              <w:tabs>
                <w:tab w:val="num" w:pos="720"/>
              </w:tabs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Style w:val="Pogrubienie"/>
                <w:rFonts w:ascii="Aptos Display" w:hAnsi="Aptos Display"/>
                <w:sz w:val="18"/>
                <w:szCs w:val="18"/>
              </w:rPr>
              <w:t>Posiada Pan/Pani prawo do: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 </w:t>
            </w:r>
          </w:p>
          <w:p w14:paraId="3B04E69A" w14:textId="77777777" w:rsidR="00573A65" w:rsidRPr="009D1B3B" w:rsidRDefault="00573A65" w:rsidP="00573A65">
            <w:pPr>
              <w:pStyle w:val="Akapitzlist"/>
              <w:numPr>
                <w:ilvl w:val="0"/>
                <w:numId w:val="2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na podstawie art. 15 RODO </w:t>
            </w: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dostępu do danych osobowych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 Pana/Pani dotyczących; </w:t>
            </w:r>
          </w:p>
          <w:p w14:paraId="460F7C4F" w14:textId="77777777" w:rsidR="00573A65" w:rsidRPr="009D1B3B" w:rsidRDefault="00573A65" w:rsidP="00573A65">
            <w:pPr>
              <w:pStyle w:val="Akapitzlist"/>
              <w:numPr>
                <w:ilvl w:val="0"/>
                <w:numId w:val="2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na podstawie art. 16 RODO </w:t>
            </w: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do sprostowania lub uzupełnienia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 Pana/Pani danych osobowych, przy czym skorzystanie z prawa do sprostowania lub uzupełnienia nie może skutkować zmianą wyniku postępowania o udzielenie zamówienia publicznego ani zmianą postanowień umowy w sprawie zamówienia publicznego w zakresie niezgodnym z ustawą PZP oraz nie może naruszać integralności protokołu postępowania oraz jego załączników;</w:t>
            </w:r>
          </w:p>
          <w:p w14:paraId="5B20BEC9" w14:textId="77777777" w:rsidR="00573A65" w:rsidRPr="009D1B3B" w:rsidRDefault="00573A65" w:rsidP="00573A65">
            <w:pPr>
              <w:pStyle w:val="Akapitzlist"/>
              <w:numPr>
                <w:ilvl w:val="0"/>
                <w:numId w:val="2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na podstawie art. 18 RODO </w:t>
            </w: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żądania od administratora ograniczenia przetwarzania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 danych osobowych z zastrzeżeniem przypadków, o których mowa w art. 18 ust. 2 RODO, przy czym prawo do ograniczenia przetwarzania nie ma zastosowania w odniesieniu do przechowywania, w celu zapewnienia korzystania ze środków ochrony prawnej lub w celu ochrony praw innej osoby fizycznej lub prawnej, lub z uwagi na ważne względy interesu publicznego Unii Europejskiej lub państwa członkowskiego, a także nie ogranicza przetwarzania danych osobowych do czasu zakończenia postępowania o udzielenie zamówienia;</w:t>
            </w:r>
          </w:p>
          <w:p w14:paraId="124407EE" w14:textId="45174CD0" w:rsidR="00573A65" w:rsidRPr="009D1B3B" w:rsidRDefault="00573A65" w:rsidP="00573A65">
            <w:pPr>
              <w:pStyle w:val="Akapitzlist"/>
              <w:numPr>
                <w:ilvl w:val="0"/>
                <w:numId w:val="2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>prawo do wniesienia skargi do Prezesa Urzędu Ochrony Danych Osobowych, gdy uzna Pan/Pani,  że przetwarzanie danych osobowych Pana/Pani dotyczących narusza przepisy RODO;</w:t>
            </w:r>
          </w:p>
          <w:p w14:paraId="56F0DFF2" w14:textId="77777777" w:rsidR="00573A65" w:rsidRPr="009D1B3B" w:rsidRDefault="00573A65" w:rsidP="00573A65">
            <w:pPr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b/>
                <w:bCs/>
                <w:sz w:val="18"/>
                <w:szCs w:val="18"/>
              </w:rPr>
            </w:pP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lang w:eastAsia="en-US"/>
              </w:rPr>
              <w:t>Nie przysługuje Panu/Pani prawo do:</w:t>
            </w:r>
          </w:p>
          <w:p w14:paraId="71CC2060" w14:textId="77777777" w:rsidR="00573A65" w:rsidRPr="009D1B3B" w:rsidRDefault="00573A65" w:rsidP="00573A65">
            <w:pPr>
              <w:pStyle w:val="Akapitzlist"/>
              <w:numPr>
                <w:ilvl w:val="0"/>
                <w:numId w:val="3"/>
              </w:numPr>
              <w:suppressAutoHyphens/>
              <w:jc w:val="both"/>
              <w:rPr>
                <w:rFonts w:ascii="Aptos Display" w:eastAsia="Calibri" w:hAnsi="Aptos Display"/>
                <w:sz w:val="18"/>
                <w:szCs w:val="18"/>
                <w:lang w:eastAsia="en-US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w związku z art. 17 ust. 3 lit. b, d lub e RODO </w:t>
            </w: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do usunięcia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 danych osobowych;</w:t>
            </w:r>
          </w:p>
          <w:p w14:paraId="3F02FE6F" w14:textId="77777777" w:rsidR="00573A65" w:rsidRPr="009D1B3B" w:rsidRDefault="00573A65" w:rsidP="00573A65">
            <w:pPr>
              <w:pStyle w:val="Akapitzlist"/>
              <w:numPr>
                <w:ilvl w:val="0"/>
                <w:numId w:val="3"/>
              </w:numPr>
              <w:suppressAutoHyphens/>
              <w:jc w:val="both"/>
              <w:rPr>
                <w:rFonts w:ascii="Aptos Display" w:eastAsia="Calibri" w:hAnsi="Aptos Display"/>
                <w:sz w:val="18"/>
                <w:szCs w:val="18"/>
                <w:lang w:eastAsia="en-US"/>
              </w:rPr>
            </w:pP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do przenoszenia danych osobowych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>, o którym mowa w art. 20 RODO;</w:t>
            </w:r>
          </w:p>
          <w:p w14:paraId="70E7B007" w14:textId="77777777" w:rsidR="00573A65" w:rsidRPr="009D1B3B" w:rsidRDefault="00573A65" w:rsidP="00573A65">
            <w:pPr>
              <w:pStyle w:val="Akapitzlist"/>
              <w:numPr>
                <w:ilvl w:val="0"/>
                <w:numId w:val="3"/>
              </w:numPr>
              <w:suppressAutoHyphens/>
              <w:jc w:val="both"/>
              <w:rPr>
                <w:rFonts w:ascii="Aptos Display" w:eastAsia="Calibri" w:hAnsi="Aptos Display"/>
                <w:sz w:val="18"/>
                <w:szCs w:val="18"/>
                <w:lang w:eastAsia="en-US"/>
              </w:rPr>
            </w:pP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 xml:space="preserve">na podstawie art. 21 RODO </w:t>
            </w:r>
            <w:r w:rsidRPr="009D1B3B">
              <w:rPr>
                <w:rFonts w:ascii="Aptos Display" w:eastAsia="Calibri" w:hAnsi="Aptos Display"/>
                <w:b/>
                <w:bCs/>
                <w:sz w:val="18"/>
                <w:szCs w:val="18"/>
                <w:u w:val="single"/>
                <w:lang w:eastAsia="en-US"/>
              </w:rPr>
              <w:t>prawo sprzeciwu</w:t>
            </w:r>
            <w:r w:rsidRPr="009D1B3B">
              <w:rPr>
                <w:rFonts w:ascii="Aptos Display" w:eastAsia="Calibri" w:hAnsi="Aptos Display"/>
                <w:sz w:val="18"/>
                <w:szCs w:val="18"/>
                <w:lang w:eastAsia="en-US"/>
              </w:rPr>
              <w:t>, wobec przetwarzania danych osobowych, gdyż podstawą prawną przetwarzania Pana/Pani danych osobowych jest art. 6 ust. 1 lit. c RODO;</w:t>
            </w:r>
          </w:p>
          <w:p w14:paraId="0358F63B" w14:textId="77777777" w:rsidR="00573A65" w:rsidRPr="009D1B3B" w:rsidRDefault="00573A65" w:rsidP="00573A65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 xml:space="preserve">Pana/Pani dane osobowe nie będą przekazywane do państw pochodzących z poza Europejskiego Obszaru Gospodarczego (EOG) </w:t>
            </w:r>
          </w:p>
          <w:p w14:paraId="06EAE850" w14:textId="77777777" w:rsidR="00573A65" w:rsidRPr="009D1B3B" w:rsidRDefault="00573A65" w:rsidP="00573A65">
            <w:pPr>
              <w:numPr>
                <w:ilvl w:val="0"/>
                <w:numId w:val="1"/>
              </w:numPr>
              <w:tabs>
                <w:tab w:val="num" w:pos="720"/>
              </w:tabs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Podanie danych osobowych Pana/Pani dotyczących jest wymogiem ustawowym określonym w przepisach ustawy PZP, związanym z udziałem w postępowaniu o udzielenie zamówienia publicznego; konsekwencje niepodania określonych danych wynikają z ustawy PZP;</w:t>
            </w:r>
          </w:p>
          <w:p w14:paraId="7CDF0559" w14:textId="77777777" w:rsidR="00573A65" w:rsidRPr="009D1B3B" w:rsidRDefault="00573A65" w:rsidP="00573A65">
            <w:pPr>
              <w:pStyle w:val="Akapitzlist"/>
              <w:numPr>
                <w:ilvl w:val="0"/>
                <w:numId w:val="1"/>
              </w:numPr>
              <w:suppressAutoHyphens/>
              <w:jc w:val="both"/>
              <w:rPr>
                <w:rFonts w:ascii="Aptos Display" w:hAnsi="Aptos Display"/>
                <w:sz w:val="18"/>
                <w:szCs w:val="18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 xml:space="preserve">Jednocześnie Zamawiający przypomina o ciążącym na Panu/Pani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      </w:r>
            <w:proofErr w:type="spellStart"/>
            <w:r w:rsidRPr="009D1B3B">
              <w:rPr>
                <w:rFonts w:ascii="Aptos Display" w:hAnsi="Aptos Display"/>
                <w:sz w:val="18"/>
                <w:szCs w:val="18"/>
              </w:rPr>
              <w:t>wyłączeń</w:t>
            </w:r>
            <w:proofErr w:type="spellEnd"/>
            <w:r w:rsidRPr="009D1B3B">
              <w:rPr>
                <w:rFonts w:ascii="Aptos Display" w:hAnsi="Aptos Display"/>
                <w:sz w:val="18"/>
                <w:szCs w:val="18"/>
              </w:rPr>
              <w:t>, o których mowa w art. 14 ust. 5 RODO.</w:t>
            </w:r>
          </w:p>
          <w:p w14:paraId="12DD21B1" w14:textId="77777777" w:rsidR="00573A65" w:rsidRPr="00DD301E" w:rsidRDefault="00573A65" w:rsidP="00573A65">
            <w:pPr>
              <w:pStyle w:val="Akapitzlist"/>
              <w:numPr>
                <w:ilvl w:val="0"/>
                <w:numId w:val="1"/>
              </w:numPr>
              <w:suppressAutoHyphens/>
              <w:jc w:val="both"/>
              <w:rPr>
                <w:sz w:val="22"/>
                <w:szCs w:val="22"/>
              </w:rPr>
            </w:pPr>
            <w:r w:rsidRPr="009D1B3B">
              <w:rPr>
                <w:rFonts w:ascii="Aptos Display" w:hAnsi="Aptos Display"/>
                <w:sz w:val="18"/>
                <w:szCs w:val="18"/>
              </w:rPr>
              <w:t>Pana/Pani Dane mogą być przetwarzane w sposób zautomatyzowany (na platformie zakupowej), ale nie będą profilowane.</w:t>
            </w:r>
          </w:p>
        </w:tc>
      </w:tr>
    </w:tbl>
    <w:p w14:paraId="65099F68" w14:textId="77777777" w:rsidR="00452F50" w:rsidRDefault="00452F50"/>
    <w:sectPr w:rsidR="00452F50" w:rsidSect="00CC0A8E">
      <w:pgSz w:w="11906" w:h="16838"/>
      <w:pgMar w:top="28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1FB"/>
    <w:multiLevelType w:val="hybridMultilevel"/>
    <w:tmpl w:val="3168B5C6"/>
    <w:lvl w:ilvl="0" w:tplc="75EC544C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color w:val="auto"/>
        <w:sz w:val="20"/>
        <w:szCs w:val="20"/>
      </w:rPr>
    </w:lvl>
    <w:lvl w:ilvl="1" w:tplc="7348F5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2964B2"/>
    <w:multiLevelType w:val="hybridMultilevel"/>
    <w:tmpl w:val="7E807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60E74"/>
    <w:multiLevelType w:val="hybridMultilevel"/>
    <w:tmpl w:val="49720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099858">
    <w:abstractNumId w:val="0"/>
  </w:num>
  <w:num w:numId="2" w16cid:durableId="229924026">
    <w:abstractNumId w:val="1"/>
  </w:num>
  <w:num w:numId="3" w16cid:durableId="538081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65"/>
    <w:rsid w:val="00105637"/>
    <w:rsid w:val="001F007F"/>
    <w:rsid w:val="00272C9A"/>
    <w:rsid w:val="002960FD"/>
    <w:rsid w:val="003C058B"/>
    <w:rsid w:val="00452F50"/>
    <w:rsid w:val="00532DA2"/>
    <w:rsid w:val="00573A65"/>
    <w:rsid w:val="007F2E6C"/>
    <w:rsid w:val="00937AA5"/>
    <w:rsid w:val="009D1B3B"/>
    <w:rsid w:val="00AE106B"/>
    <w:rsid w:val="00AE714E"/>
    <w:rsid w:val="00B638ED"/>
    <w:rsid w:val="00C22A4A"/>
    <w:rsid w:val="00CC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786A"/>
  <w15:chartTrackingRefBased/>
  <w15:docId w15:val="{FD38D050-3A9B-4702-B62A-5BDF9A89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A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3A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3A6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73A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679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IzaRem</dc:creator>
  <cp:keywords/>
  <dc:description/>
  <cp:lastModifiedBy>Ewa Sochor</cp:lastModifiedBy>
  <cp:revision>13</cp:revision>
  <cp:lastPrinted>2023-02-21T13:34:00Z</cp:lastPrinted>
  <dcterms:created xsi:type="dcterms:W3CDTF">2022-04-20T16:31:00Z</dcterms:created>
  <dcterms:modified xsi:type="dcterms:W3CDTF">2026-01-12T12:49:00Z</dcterms:modified>
</cp:coreProperties>
</file>